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393" w:rsidRDefault="00752393" w:rsidP="00752393">
      <w:pPr>
        <w:pStyle w:val="a8"/>
        <w:spacing w:before="0" w:beforeAutospacing="0" w:after="0" w:afterAutospacing="0"/>
        <w:jc w:val="center"/>
        <w:rPr>
          <w:b/>
          <w:bCs/>
        </w:rPr>
      </w:pPr>
      <w:proofErr w:type="gramStart"/>
      <w:r>
        <w:rPr>
          <w:b/>
          <w:bCs/>
        </w:rPr>
        <w:t>Краткая аналитическая справка, содержащая количественные и качественные показатели участия обучающихся в мероприятиях по тематике, связанной с формированием здорового образа жизни, продвижением</w:t>
      </w:r>
      <w:proofErr w:type="gramEnd"/>
    </w:p>
    <w:p w:rsidR="00752393" w:rsidRDefault="00752393" w:rsidP="00752393">
      <w:pPr>
        <w:pStyle w:val="a8"/>
        <w:spacing w:before="0" w:beforeAutospacing="0" w:after="0" w:afterAutospacing="0"/>
        <w:jc w:val="center"/>
      </w:pPr>
      <w:r>
        <w:rPr>
          <w:b/>
          <w:bCs/>
        </w:rPr>
        <w:t xml:space="preserve"> физической культуры и ГТО</w:t>
      </w:r>
    </w:p>
    <w:p w:rsidR="00752393" w:rsidRDefault="00752393" w:rsidP="00860E90">
      <w:pPr>
        <w:pStyle w:val="a8"/>
        <w:spacing w:before="0" w:beforeAutospacing="0" w:after="0" w:afterAutospacing="0"/>
        <w:jc w:val="both"/>
      </w:pPr>
      <w:r>
        <w:t>Согласно плану работы лицея в течение 2016/2017 учебного года проводился мониторинг участия классных коллективов и учащихся в общешкольных и муниципальных и региональных  мероприятиях.</w:t>
      </w:r>
    </w:p>
    <w:p w:rsidR="00752393" w:rsidRDefault="00752393" w:rsidP="00860E90">
      <w:pPr>
        <w:pStyle w:val="a8"/>
        <w:spacing w:before="0" w:beforeAutospacing="0" w:after="0" w:afterAutospacing="0"/>
        <w:jc w:val="both"/>
      </w:pPr>
      <w:r>
        <w:t>Цель данной работы: создание условий для личностного развития каждого ребенка, повышение степени активности классных коллективов и отдельных учащихся, стимулирование деятельности.</w:t>
      </w:r>
    </w:p>
    <w:p w:rsidR="00752393" w:rsidRDefault="00752393" w:rsidP="00860E90">
      <w:pPr>
        <w:pStyle w:val="a8"/>
        <w:spacing w:before="0" w:beforeAutospacing="0" w:after="0" w:afterAutospacing="0"/>
        <w:jc w:val="both"/>
      </w:pPr>
      <w:r>
        <w:t>Итоги мониторинга следующие: согласно плану проведены все общешкольные мероприятия,</w:t>
      </w:r>
      <w:r>
        <w:rPr>
          <w:b/>
          <w:bCs/>
        </w:rPr>
        <w:t xml:space="preserve"> </w:t>
      </w:r>
      <w:r>
        <w:t>связанные с формированием здорового образа жизни, продвижением физической культуры и ГТО. Степень активности классных коллективов разная. Самыми активными по итогам года признаны классные коллективы: 3 – а, 3 – б, 4– а, 2 – а, 2 – б ,3 – в ,5 – б ,6 – а ,7 – а ,7 – в ,8 – а ,9 – а ,10 – а ,11 – а</w:t>
      </w:r>
      <w:proofErr w:type="gramStart"/>
      <w:r>
        <w:t xml:space="preserve"> .</w:t>
      </w:r>
      <w:proofErr w:type="gramEnd"/>
    </w:p>
    <w:p w:rsidR="00752393" w:rsidRDefault="00752393" w:rsidP="00860E90">
      <w:pPr>
        <w:pStyle w:val="a8"/>
        <w:spacing w:before="0" w:beforeAutospacing="0" w:after="0" w:afterAutospacing="0"/>
        <w:jc w:val="both"/>
      </w:pPr>
      <w:r>
        <w:t xml:space="preserve">Вышеперечисленные классные коллективы приняли участие во всех общешкольных мероприятиях данной направленности. </w:t>
      </w:r>
    </w:p>
    <w:p w:rsidR="00752393" w:rsidRDefault="00752393" w:rsidP="00860E90">
      <w:pPr>
        <w:pStyle w:val="a8"/>
        <w:spacing w:before="0" w:beforeAutospacing="0" w:after="0" w:afterAutospacing="0"/>
        <w:jc w:val="both"/>
      </w:pPr>
      <w:r>
        <w:t>В течение учебного года учащиеся лицея приняли активное участие в 15</w:t>
      </w:r>
      <w:r>
        <w:rPr>
          <w:b/>
          <w:bCs/>
        </w:rPr>
        <w:t>муниципальных</w:t>
      </w:r>
      <w:r>
        <w:t>, 7 областных, 4 Всероссийских мероприятиях.</w:t>
      </w:r>
    </w:p>
    <w:p w:rsidR="00752393" w:rsidRPr="002B7CA2" w:rsidRDefault="00752393" w:rsidP="00752393">
      <w:pPr>
        <w:autoSpaceDE w:val="0"/>
        <w:autoSpaceDN w:val="0"/>
        <w:adjustRightInd w:val="0"/>
        <w:ind w:left="360"/>
        <w:jc w:val="both"/>
        <w:rPr>
          <w:rFonts w:ascii="Times New Roman CYR" w:eastAsia="Times New Roman" w:hAnsi="Times New Roman CYR" w:cs="Times New Roman CYR"/>
          <w:b/>
          <w:i/>
          <w:u w:val="single"/>
        </w:rPr>
      </w:pPr>
      <w:r w:rsidRPr="002B7CA2">
        <w:rPr>
          <w:rFonts w:ascii="Times New Roman CYR" w:eastAsia="Times New Roman" w:hAnsi="Times New Roman CYR" w:cs="Times New Roman CYR"/>
          <w:b/>
          <w:bCs/>
          <w:i/>
          <w:u w:val="single"/>
        </w:rPr>
        <w:t xml:space="preserve">Муниципальный </w:t>
      </w:r>
      <w:r>
        <w:rPr>
          <w:rFonts w:ascii="Times New Roman CYR" w:hAnsi="Times New Roman CYR" w:cs="Times New Roman CYR"/>
          <w:b/>
          <w:bCs/>
          <w:i/>
          <w:u w:val="single"/>
        </w:rPr>
        <w:t xml:space="preserve">уровень </w:t>
      </w:r>
    </w:p>
    <w:p w:rsidR="00752393" w:rsidRPr="00003B3D" w:rsidRDefault="00752393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 w:rsidRPr="00003B3D">
        <w:rPr>
          <w:lang w:eastAsia="en-US"/>
        </w:rPr>
        <w:t>Всероссийский фестиваль-конкурс юных дарований «Алмазные грани»-5 призёров;</w:t>
      </w:r>
    </w:p>
    <w:p w:rsidR="00752393" w:rsidRDefault="00752393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 w:rsidRPr="00003B3D">
        <w:rPr>
          <w:lang w:eastAsia="en-US"/>
        </w:rPr>
        <w:t>- конкурс рисунков и плакатов «Здоровье глазами ребенка»-13 победителей и</w:t>
      </w:r>
    </w:p>
    <w:p w:rsidR="00752393" w:rsidRPr="00003B3D" w:rsidRDefault="00752393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 w:rsidRPr="00003B3D">
        <w:rPr>
          <w:lang w:eastAsia="en-US"/>
        </w:rPr>
        <w:t xml:space="preserve"> </w:t>
      </w:r>
      <w:r>
        <w:rPr>
          <w:lang w:eastAsia="en-US"/>
        </w:rPr>
        <w:t xml:space="preserve"> </w:t>
      </w:r>
      <w:r w:rsidRPr="00003B3D">
        <w:rPr>
          <w:lang w:eastAsia="en-US"/>
        </w:rPr>
        <w:t>призёров;</w:t>
      </w:r>
    </w:p>
    <w:p w:rsidR="00752393" w:rsidRDefault="00752393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 w:rsidRPr="00003B3D">
        <w:rPr>
          <w:lang w:eastAsia="en-US"/>
        </w:rPr>
        <w:t xml:space="preserve">- зимний этап Спартакиады допризывной молодёжи-12 победителей и призёров </w:t>
      </w:r>
      <w:proofErr w:type="gramStart"/>
      <w:r w:rsidRPr="00003B3D">
        <w:rPr>
          <w:lang w:eastAsia="en-US"/>
        </w:rPr>
        <w:t>по</w:t>
      </w:r>
      <w:proofErr w:type="gramEnd"/>
      <w:r w:rsidRPr="00003B3D">
        <w:rPr>
          <w:lang w:eastAsia="en-US"/>
        </w:rPr>
        <w:t xml:space="preserve"> </w:t>
      </w:r>
    </w:p>
    <w:p w:rsidR="00752393" w:rsidRPr="00003B3D" w:rsidRDefault="00752393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 w:rsidRPr="00003B3D">
        <w:rPr>
          <w:lang w:eastAsia="en-US"/>
        </w:rPr>
        <w:t>различным видам спорта;</w:t>
      </w:r>
    </w:p>
    <w:p w:rsidR="00752393" w:rsidRDefault="00DB19F0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445770</wp:posOffset>
            </wp:positionV>
            <wp:extent cx="3591560" cy="2695575"/>
            <wp:effectExtent l="19050" t="0" r="8890" b="0"/>
            <wp:wrapTight wrapText="bothSides">
              <wp:wrapPolygon edited="0">
                <wp:start x="-115" y="0"/>
                <wp:lineTo x="-115" y="21524"/>
                <wp:lineTo x="21653" y="21524"/>
                <wp:lineTo x="21653" y="0"/>
                <wp:lineTo x="-115" y="0"/>
              </wp:wrapPolygon>
            </wp:wrapTight>
            <wp:docPr id="10" name="Рисунок 5" descr="D:\С рабочего стола 2017\для выступления\DSCF6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 рабочего стола 2017\для выступления\DSCF60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56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393" w:rsidRPr="00003B3D">
        <w:rPr>
          <w:lang w:eastAsia="en-US"/>
        </w:rPr>
        <w:t xml:space="preserve">- весенний этап Спартакиады допризывной молодёжи-8 победителей и призёров </w:t>
      </w:r>
      <w:proofErr w:type="gramStart"/>
      <w:r w:rsidR="00752393" w:rsidRPr="00003B3D">
        <w:rPr>
          <w:lang w:eastAsia="en-US"/>
        </w:rPr>
        <w:t>по</w:t>
      </w:r>
      <w:proofErr w:type="gramEnd"/>
      <w:r w:rsidR="00752393" w:rsidRPr="00003B3D">
        <w:rPr>
          <w:lang w:eastAsia="en-US"/>
        </w:rPr>
        <w:t xml:space="preserve"> </w:t>
      </w:r>
    </w:p>
    <w:p w:rsidR="00752393" w:rsidRPr="00003B3D" w:rsidRDefault="00752393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 w:rsidRPr="00003B3D">
        <w:rPr>
          <w:lang w:eastAsia="en-US"/>
        </w:rPr>
        <w:t>различным видам спорта;</w:t>
      </w:r>
    </w:p>
    <w:p w:rsidR="00752393" w:rsidRPr="00003B3D" w:rsidRDefault="00752393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 w:rsidRPr="00003B3D">
        <w:rPr>
          <w:lang w:eastAsia="en-US"/>
        </w:rPr>
        <w:t>-краеведческая конференция «Отечество-2017»-5 призёра;</w:t>
      </w:r>
    </w:p>
    <w:p w:rsidR="00752393" w:rsidRPr="00003B3D" w:rsidRDefault="00752393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 w:rsidRPr="00003B3D">
        <w:rPr>
          <w:lang w:eastAsia="en-US"/>
        </w:rPr>
        <w:t>- районная олимпиада по безопасности движения</w:t>
      </w:r>
      <w:proofErr w:type="gramStart"/>
      <w:r w:rsidRPr="00003B3D">
        <w:rPr>
          <w:lang w:eastAsia="en-US"/>
        </w:rPr>
        <w:t>«Д</w:t>
      </w:r>
      <w:proofErr w:type="gramEnd"/>
      <w:r w:rsidRPr="00003B3D">
        <w:rPr>
          <w:lang w:eastAsia="en-US"/>
        </w:rPr>
        <w:t>орожная азбука»-10 призеров;</w:t>
      </w:r>
    </w:p>
    <w:p w:rsidR="00752393" w:rsidRPr="00003B3D" w:rsidRDefault="00752393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 w:rsidRPr="00003B3D">
        <w:rPr>
          <w:lang w:eastAsia="en-US"/>
        </w:rPr>
        <w:t>--муниципальный конкурс «Дорога глазами детей»-44 призёров;</w:t>
      </w:r>
    </w:p>
    <w:p w:rsidR="00752393" w:rsidRPr="00003B3D" w:rsidRDefault="00752393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 w:rsidRPr="00003B3D">
        <w:rPr>
          <w:lang w:eastAsia="en-US"/>
        </w:rPr>
        <w:t xml:space="preserve">- смотр детского творчества на противопожарную тематику – 7 </w:t>
      </w:r>
      <w:proofErr w:type="gramStart"/>
      <w:r w:rsidRPr="00003B3D">
        <w:rPr>
          <w:lang w:eastAsia="en-US"/>
        </w:rPr>
        <w:t>призовых</w:t>
      </w:r>
      <w:proofErr w:type="gramEnd"/>
      <w:r w:rsidRPr="00003B3D">
        <w:rPr>
          <w:lang w:eastAsia="en-US"/>
        </w:rPr>
        <w:t xml:space="preserve"> места;</w:t>
      </w:r>
    </w:p>
    <w:p w:rsidR="00752393" w:rsidRPr="00003B3D" w:rsidRDefault="00752393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 w:rsidRPr="00003B3D">
        <w:rPr>
          <w:lang w:eastAsia="en-US"/>
        </w:rPr>
        <w:t xml:space="preserve">-«Вперед, мальчишки!» - 1 место; </w:t>
      </w:r>
    </w:p>
    <w:p w:rsidR="00752393" w:rsidRPr="00003B3D" w:rsidRDefault="00752393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 w:rsidRPr="00003B3D">
        <w:rPr>
          <w:lang w:eastAsia="en-US"/>
        </w:rPr>
        <w:lastRenderedPageBreak/>
        <w:t>- Военно-спортивная игра «Патриот» - 1 место командное;</w:t>
      </w:r>
    </w:p>
    <w:p w:rsidR="00752393" w:rsidRPr="00003B3D" w:rsidRDefault="00752393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 w:rsidRPr="00003B3D">
        <w:rPr>
          <w:lang w:eastAsia="en-US"/>
        </w:rPr>
        <w:t xml:space="preserve">-районный смотр-конкурс школьных агитбригад «Мы </w:t>
      </w:r>
      <w:proofErr w:type="spellStart"/>
      <w:r w:rsidRPr="00003B3D">
        <w:rPr>
          <w:lang w:eastAsia="en-US"/>
        </w:rPr>
        <w:t>вибираем</w:t>
      </w:r>
      <w:proofErr w:type="spellEnd"/>
      <w:r w:rsidRPr="00003B3D">
        <w:rPr>
          <w:lang w:eastAsia="en-US"/>
        </w:rPr>
        <w:t xml:space="preserve"> жизнь!» -1 призёр; </w:t>
      </w:r>
    </w:p>
    <w:p w:rsidR="00752393" w:rsidRPr="00003B3D" w:rsidRDefault="00752393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 w:rsidRPr="00003B3D">
        <w:rPr>
          <w:lang w:eastAsia="en-US"/>
        </w:rPr>
        <w:t>- муниципальный конкурс «Охрана труда глазами детей» - 12 призовых мест;</w:t>
      </w:r>
    </w:p>
    <w:p w:rsidR="00752393" w:rsidRPr="00003B3D" w:rsidRDefault="00752393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 w:rsidRPr="00003B3D">
        <w:rPr>
          <w:lang w:eastAsia="en-US"/>
        </w:rPr>
        <w:t xml:space="preserve">- «Кросс нации» - 3 </w:t>
      </w:r>
      <w:proofErr w:type="gramStart"/>
      <w:r w:rsidRPr="00003B3D">
        <w:rPr>
          <w:lang w:eastAsia="en-US"/>
        </w:rPr>
        <w:t>призовых</w:t>
      </w:r>
      <w:proofErr w:type="gramEnd"/>
      <w:r w:rsidRPr="00003B3D">
        <w:rPr>
          <w:lang w:eastAsia="en-US"/>
        </w:rPr>
        <w:t xml:space="preserve"> места;</w:t>
      </w:r>
    </w:p>
    <w:p w:rsidR="00752393" w:rsidRPr="00003B3D" w:rsidRDefault="00752393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 w:rsidRPr="00003B3D">
        <w:rPr>
          <w:lang w:eastAsia="en-US"/>
        </w:rPr>
        <w:t xml:space="preserve">- Районные соревнования допризывной молодежи (летние) - 4 </w:t>
      </w:r>
      <w:proofErr w:type="gramStart"/>
      <w:r w:rsidRPr="00003B3D">
        <w:rPr>
          <w:lang w:eastAsia="en-US"/>
        </w:rPr>
        <w:t>призовых</w:t>
      </w:r>
      <w:proofErr w:type="gramEnd"/>
      <w:r w:rsidRPr="00003B3D">
        <w:rPr>
          <w:lang w:eastAsia="en-US"/>
        </w:rPr>
        <w:t xml:space="preserve"> места, </w:t>
      </w:r>
    </w:p>
    <w:p w:rsidR="00752393" w:rsidRPr="00003B3D" w:rsidRDefault="00DB19F0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365125</wp:posOffset>
            </wp:positionV>
            <wp:extent cx="3514725" cy="2638425"/>
            <wp:effectExtent l="19050" t="0" r="9525" b="0"/>
            <wp:wrapTight wrapText="bothSides">
              <wp:wrapPolygon edited="0">
                <wp:start x="-117" y="0"/>
                <wp:lineTo x="-117" y="21522"/>
                <wp:lineTo x="21659" y="21522"/>
                <wp:lineTo x="21659" y="0"/>
                <wp:lineTo x="-117" y="0"/>
              </wp:wrapPolygon>
            </wp:wrapTight>
            <wp:docPr id="9" name="Рисунок 4" descr="D:\С рабочего стола 2017\для выступления\XtvU0Rkrm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 рабочего стола 2017\для выступления\XtvU0RkrmHU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393" w:rsidRPr="00003B3D">
        <w:rPr>
          <w:lang w:eastAsia="en-US"/>
        </w:rPr>
        <w:t>-«Быстрая лыжня» - 2 место;</w:t>
      </w:r>
    </w:p>
    <w:p w:rsidR="00752393" w:rsidRPr="00003B3D" w:rsidRDefault="00752393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 w:rsidRPr="00003B3D">
        <w:rPr>
          <w:lang w:eastAsia="en-US"/>
        </w:rPr>
        <w:t>-Волейбол девушки 1 место, юноши - 2 место</w:t>
      </w:r>
      <w:proofErr w:type="gramStart"/>
      <w:r w:rsidRPr="00003B3D">
        <w:rPr>
          <w:lang w:eastAsia="en-US"/>
        </w:rPr>
        <w:t>;.</w:t>
      </w:r>
      <w:proofErr w:type="gramEnd"/>
    </w:p>
    <w:p w:rsidR="00752393" w:rsidRDefault="00752393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 w:rsidRPr="00003B3D">
        <w:rPr>
          <w:lang w:eastAsia="en-US"/>
        </w:rPr>
        <w:t>- Команда мальчиков (младшая группа) в районных соревнованиях по мини-</w:t>
      </w:r>
    </w:p>
    <w:p w:rsidR="00752393" w:rsidRPr="00003B3D" w:rsidRDefault="00752393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 w:rsidRPr="00003B3D">
        <w:rPr>
          <w:lang w:eastAsia="en-US"/>
        </w:rPr>
        <w:t>футболу – 2 место;</w:t>
      </w:r>
    </w:p>
    <w:p w:rsidR="00752393" w:rsidRDefault="00752393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 w:rsidRPr="00003B3D">
        <w:rPr>
          <w:lang w:eastAsia="en-US"/>
        </w:rPr>
        <w:t>- Команда мальчиков (средняя группа) в районных соревнованиях по мини-</w:t>
      </w:r>
    </w:p>
    <w:p w:rsidR="00752393" w:rsidRPr="00003B3D" w:rsidRDefault="00752393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 w:rsidRPr="00003B3D">
        <w:rPr>
          <w:lang w:eastAsia="en-US"/>
        </w:rPr>
        <w:t>футболу – I место;</w:t>
      </w:r>
    </w:p>
    <w:p w:rsidR="00752393" w:rsidRDefault="00752393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 w:rsidRPr="00003B3D">
        <w:rPr>
          <w:lang w:eastAsia="en-US"/>
        </w:rPr>
        <w:t xml:space="preserve">-Команда мальчиков (старшая группа) в районных соревнованиях по мини-футболу </w:t>
      </w:r>
    </w:p>
    <w:p w:rsidR="00752393" w:rsidRPr="00003B3D" w:rsidRDefault="00752393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 w:rsidRPr="00003B3D">
        <w:rPr>
          <w:lang w:eastAsia="en-US"/>
        </w:rPr>
        <w:t>– I место;</w:t>
      </w:r>
    </w:p>
    <w:p w:rsidR="00752393" w:rsidRPr="00003B3D" w:rsidRDefault="00752393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 w:rsidRPr="00003B3D">
        <w:rPr>
          <w:lang w:eastAsia="en-US"/>
        </w:rPr>
        <w:t>-Футбол «Кубок осени»- 1 место девушки, 2,3 -юноши;</w:t>
      </w:r>
    </w:p>
    <w:p w:rsidR="00752393" w:rsidRPr="00003B3D" w:rsidRDefault="00752393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 w:rsidRPr="00003B3D">
        <w:rPr>
          <w:lang w:eastAsia="en-US"/>
        </w:rPr>
        <w:t>- Соревнования по баскетболу - 2 место;</w:t>
      </w:r>
    </w:p>
    <w:p w:rsidR="00752393" w:rsidRPr="00003B3D" w:rsidRDefault="00752393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 w:rsidRPr="00003B3D">
        <w:rPr>
          <w:lang w:eastAsia="en-US"/>
        </w:rPr>
        <w:t>-Легкая атлетика - 1 место, 3 место;</w:t>
      </w:r>
    </w:p>
    <w:p w:rsidR="00752393" w:rsidRPr="00003B3D" w:rsidRDefault="00752393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 w:rsidRPr="00003B3D">
        <w:rPr>
          <w:lang w:eastAsia="en-US"/>
        </w:rPr>
        <w:t>-Спартакиада учащихся -10 мест</w:t>
      </w:r>
      <w:r w:rsidR="00DB19F0" w:rsidRPr="00DB19F0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752393" w:rsidRPr="00AB1601" w:rsidRDefault="00DB19F0" w:rsidP="00752393">
      <w:pPr>
        <w:pStyle w:val="a8"/>
        <w:spacing w:before="0" w:beforeAutospacing="0" w:after="0"/>
        <w:ind w:firstLine="720"/>
        <w:jc w:val="both"/>
        <w:rPr>
          <w:u w:val="single"/>
        </w:rPr>
      </w:pPr>
      <w:r>
        <w:rPr>
          <w:b/>
          <w:bCs/>
          <w:i/>
          <w:iCs/>
          <w:noProof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307975</wp:posOffset>
            </wp:positionV>
            <wp:extent cx="3514725" cy="2638425"/>
            <wp:effectExtent l="19050" t="0" r="9525" b="0"/>
            <wp:wrapTight wrapText="bothSides">
              <wp:wrapPolygon edited="0">
                <wp:start x="-117" y="0"/>
                <wp:lineTo x="-117" y="21522"/>
                <wp:lineTo x="21659" y="21522"/>
                <wp:lineTo x="21659" y="0"/>
                <wp:lineTo x="-117" y="0"/>
              </wp:wrapPolygon>
            </wp:wrapTight>
            <wp:docPr id="4" name="Рисунок 2" descr="D:\С рабочего стола 2017\для выступления\P1000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 рабочего стола 2017\для выступления\P10008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393" w:rsidRPr="00AB1601">
        <w:rPr>
          <w:b/>
          <w:bCs/>
          <w:i/>
          <w:iCs/>
          <w:u w:val="single"/>
        </w:rPr>
        <w:t>Региональный уровень</w:t>
      </w:r>
      <w:r w:rsidR="00752393">
        <w:rPr>
          <w:b/>
          <w:bCs/>
          <w:i/>
          <w:iCs/>
          <w:u w:val="single"/>
        </w:rPr>
        <w:t>:</w:t>
      </w:r>
    </w:p>
    <w:p w:rsidR="00752393" w:rsidRDefault="00752393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proofErr w:type="gramStart"/>
      <w:r w:rsidRPr="00003B3D">
        <w:rPr>
          <w:lang w:eastAsia="en-US"/>
        </w:rPr>
        <w:t xml:space="preserve">-областной фестиваль молодых лидеров «Вести за собой»- 3 место (Ефимова </w:t>
      </w:r>
      <w:proofErr w:type="gramEnd"/>
    </w:p>
    <w:p w:rsidR="00752393" w:rsidRPr="00003B3D" w:rsidRDefault="00752393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proofErr w:type="gramStart"/>
      <w:r w:rsidRPr="00003B3D">
        <w:rPr>
          <w:lang w:eastAsia="en-US"/>
        </w:rPr>
        <w:t>Анастасия, 11класс);</w:t>
      </w:r>
      <w:proofErr w:type="gramEnd"/>
    </w:p>
    <w:p w:rsidR="00752393" w:rsidRDefault="00752393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 w:rsidRPr="00003B3D">
        <w:rPr>
          <w:lang w:eastAsia="en-US"/>
        </w:rPr>
        <w:t xml:space="preserve">- Президентские спортивные игры»- 3 место в соревнованиях по </w:t>
      </w:r>
      <w:proofErr w:type="gramStart"/>
      <w:r w:rsidRPr="00003B3D">
        <w:rPr>
          <w:lang w:eastAsia="en-US"/>
        </w:rPr>
        <w:t>настольному</w:t>
      </w:r>
      <w:proofErr w:type="gramEnd"/>
      <w:r w:rsidRPr="00003B3D">
        <w:rPr>
          <w:lang w:eastAsia="en-US"/>
        </w:rPr>
        <w:t xml:space="preserve"> </w:t>
      </w:r>
    </w:p>
    <w:p w:rsidR="00752393" w:rsidRPr="00003B3D" w:rsidRDefault="00752393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 w:rsidRPr="00003B3D">
        <w:rPr>
          <w:lang w:eastAsia="en-US"/>
        </w:rPr>
        <w:t>теннису среди девушек;</w:t>
      </w:r>
    </w:p>
    <w:p w:rsidR="00752393" w:rsidRDefault="00DB19F0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258445</wp:posOffset>
            </wp:positionV>
            <wp:extent cx="2829560" cy="2124075"/>
            <wp:effectExtent l="19050" t="0" r="8890" b="0"/>
            <wp:wrapTight wrapText="bothSides">
              <wp:wrapPolygon edited="0">
                <wp:start x="-145" y="0"/>
                <wp:lineTo x="-145" y="21503"/>
                <wp:lineTo x="21668" y="21503"/>
                <wp:lineTo x="21668" y="0"/>
                <wp:lineTo x="-145" y="0"/>
              </wp:wrapPolygon>
            </wp:wrapTight>
            <wp:docPr id="12" name="Рисунок 6" descr="D:\С рабочего стола 2017\для выступления\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С рабочего стола 2017\для выступления\спорт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6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393" w:rsidRPr="00003B3D">
        <w:rPr>
          <w:lang w:eastAsia="en-US"/>
        </w:rPr>
        <w:t>- «</w:t>
      </w:r>
      <w:proofErr w:type="spellStart"/>
      <w:r w:rsidR="00752393" w:rsidRPr="00003B3D">
        <w:rPr>
          <w:lang w:eastAsia="en-US"/>
        </w:rPr>
        <w:t>Футзал</w:t>
      </w:r>
      <w:proofErr w:type="spellEnd"/>
      <w:r w:rsidR="00752393" w:rsidRPr="00003B3D">
        <w:rPr>
          <w:lang w:eastAsia="en-US"/>
        </w:rPr>
        <w:t xml:space="preserve"> в школу» соревнования по мини-футболу - 1 место средняя группа</w:t>
      </w:r>
    </w:p>
    <w:p w:rsidR="00752393" w:rsidRDefault="00752393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 w:rsidRPr="00003B3D">
        <w:rPr>
          <w:lang w:eastAsia="en-US"/>
        </w:rPr>
        <w:t xml:space="preserve"> девушки;</w:t>
      </w:r>
      <w:r w:rsidR="00DB19F0" w:rsidRPr="00DB19F0">
        <w:rPr>
          <w:noProof/>
        </w:rPr>
        <w:t xml:space="preserve"> </w:t>
      </w:r>
    </w:p>
    <w:p w:rsidR="00860E90" w:rsidRDefault="00860E90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>
        <w:rPr>
          <w:lang w:eastAsia="en-US"/>
        </w:rPr>
        <w:t>-Зимний фестиваль ГТО- 3 призера</w:t>
      </w:r>
    </w:p>
    <w:p w:rsidR="00860E90" w:rsidRPr="00003B3D" w:rsidRDefault="00860E90" w:rsidP="00752393">
      <w:pPr>
        <w:pStyle w:val="a8"/>
        <w:spacing w:before="0" w:beforeAutospacing="0" w:after="0"/>
        <w:ind w:firstLine="720"/>
        <w:jc w:val="both"/>
        <w:rPr>
          <w:lang w:eastAsia="en-US"/>
        </w:rPr>
      </w:pPr>
      <w:r>
        <w:rPr>
          <w:lang w:eastAsia="en-US"/>
        </w:rPr>
        <w:t>-«Здоровый школьник»- призер</w:t>
      </w:r>
    </w:p>
    <w:p w:rsidR="00860E90" w:rsidRPr="00003B3D" w:rsidRDefault="00860E90" w:rsidP="00860E90">
      <w:pPr>
        <w:pStyle w:val="a8"/>
        <w:spacing w:before="0" w:beforeAutospacing="0" w:after="0"/>
        <w:ind w:firstLine="720"/>
        <w:jc w:val="both"/>
        <w:rPr>
          <w:lang w:eastAsia="en-US"/>
        </w:rPr>
      </w:pPr>
      <w:r>
        <w:rPr>
          <w:lang w:eastAsia="en-US"/>
        </w:rPr>
        <w:t>-региональный этап Всероссийской олимпиады школьников по физической культуре</w:t>
      </w:r>
      <w:r w:rsidRPr="00003B3D">
        <w:rPr>
          <w:lang w:eastAsia="en-US"/>
        </w:rPr>
        <w:t xml:space="preserve"> </w:t>
      </w:r>
      <w:r>
        <w:rPr>
          <w:lang w:eastAsia="en-US"/>
        </w:rPr>
        <w:t>-1 призер.</w:t>
      </w:r>
    </w:p>
    <w:p w:rsidR="00752393" w:rsidRDefault="00752393" w:rsidP="00752393">
      <w:pPr>
        <w:pStyle w:val="a8"/>
        <w:spacing w:before="0" w:beforeAutospacing="0" w:after="0"/>
        <w:ind w:firstLine="720"/>
        <w:jc w:val="both"/>
        <w:rPr>
          <w:b/>
          <w:bCs/>
          <w:i/>
          <w:iCs/>
        </w:rPr>
      </w:pPr>
    </w:p>
    <w:p w:rsidR="00752393" w:rsidRDefault="00DB19F0" w:rsidP="00752393">
      <w:pPr>
        <w:pStyle w:val="a8"/>
        <w:spacing w:before="0" w:beforeAutospacing="0" w:after="0"/>
        <w:ind w:firstLine="720"/>
        <w:jc w:val="both"/>
      </w:pPr>
      <w:r>
        <w:rPr>
          <w:b/>
          <w:bCs/>
          <w:i/>
          <w:iCs/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513715</wp:posOffset>
            </wp:positionV>
            <wp:extent cx="2247900" cy="3381375"/>
            <wp:effectExtent l="19050" t="0" r="0" b="0"/>
            <wp:wrapSquare wrapText="bothSides"/>
            <wp:docPr id="2" name="Рисунок 1" descr="C:\Users\Оксана\Desktop\zaharov_ivan_novyy_razmer-133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esktop\zaharov_ivan_novyy_razmer-133x2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393" w:rsidRPr="006C4F43">
        <w:rPr>
          <w:b/>
          <w:bCs/>
          <w:i/>
          <w:iCs/>
          <w:u w:val="single"/>
        </w:rPr>
        <w:t>Всероссийский уровень</w:t>
      </w:r>
      <w:r w:rsidR="00752393">
        <w:rPr>
          <w:b/>
          <w:bCs/>
          <w:i/>
          <w:iCs/>
        </w:rPr>
        <w:t>:</w:t>
      </w:r>
      <w:r w:rsidR="00752393" w:rsidRPr="00003B3D">
        <w:t xml:space="preserve"> </w:t>
      </w:r>
    </w:p>
    <w:p w:rsidR="00752393" w:rsidRDefault="00752393" w:rsidP="00752393">
      <w:pPr>
        <w:pStyle w:val="a8"/>
        <w:spacing w:before="0" w:beforeAutospacing="0" w:after="0"/>
        <w:ind w:firstLine="720"/>
        <w:jc w:val="both"/>
      </w:pPr>
      <w:r w:rsidRPr="00003B3D">
        <w:t>-Всероссийский открытый фестиваль экранного творчества «</w:t>
      </w:r>
      <w:r>
        <w:t>Петербургский</w:t>
      </w:r>
    </w:p>
    <w:p w:rsidR="00752393" w:rsidRPr="00003B3D" w:rsidRDefault="00752393" w:rsidP="00752393">
      <w:pPr>
        <w:pStyle w:val="a8"/>
        <w:spacing w:before="0" w:beforeAutospacing="0" w:after="0"/>
        <w:ind w:firstLine="720"/>
        <w:jc w:val="both"/>
      </w:pPr>
      <w:r>
        <w:t xml:space="preserve"> экран</w:t>
      </w:r>
      <w:proofErr w:type="gramStart"/>
      <w:r w:rsidRPr="00003B3D">
        <w:t>»-</w:t>
      </w:r>
      <w:proofErr w:type="gramEnd"/>
      <w:r>
        <w:t>медаль</w:t>
      </w:r>
      <w:r w:rsidR="00860E90">
        <w:t xml:space="preserve"> за лучший анимационный фильм по ЗОЖ</w:t>
      </w:r>
    </w:p>
    <w:p w:rsidR="00752393" w:rsidRDefault="00752393" w:rsidP="00860E90">
      <w:pPr>
        <w:pStyle w:val="a8"/>
        <w:spacing w:before="0" w:beforeAutospacing="0" w:after="0"/>
        <w:ind w:firstLine="720"/>
        <w:jc w:val="both"/>
      </w:pPr>
      <w:r w:rsidRPr="00003B3D">
        <w:t>-Молодежный чемпионат «Старт»-5 призёров;</w:t>
      </w:r>
    </w:p>
    <w:p w:rsidR="00752393" w:rsidRPr="00003B3D" w:rsidRDefault="00752393" w:rsidP="00860E90">
      <w:pPr>
        <w:pStyle w:val="a8"/>
        <w:spacing w:before="0" w:beforeAutospacing="0" w:after="0"/>
        <w:ind w:firstLine="720"/>
        <w:jc w:val="both"/>
        <w:rPr>
          <w:lang w:eastAsia="en-US"/>
        </w:rPr>
      </w:pPr>
      <w:r>
        <w:rPr>
          <w:lang w:eastAsia="en-US"/>
        </w:rPr>
        <w:t xml:space="preserve">-заключительный </w:t>
      </w:r>
      <w:r w:rsidR="00860E90">
        <w:rPr>
          <w:lang w:eastAsia="en-US"/>
        </w:rPr>
        <w:t xml:space="preserve"> этап Всероссийской олимпиады школьников по физической культуре</w:t>
      </w:r>
      <w:r w:rsidRPr="00003B3D">
        <w:rPr>
          <w:lang w:eastAsia="en-US"/>
        </w:rPr>
        <w:t xml:space="preserve"> </w:t>
      </w:r>
      <w:r w:rsidR="00860E90">
        <w:rPr>
          <w:lang w:eastAsia="en-US"/>
        </w:rPr>
        <w:t>-</w:t>
      </w:r>
      <w:r>
        <w:rPr>
          <w:lang w:eastAsia="en-US"/>
        </w:rPr>
        <w:t>1 призер</w:t>
      </w:r>
      <w:r w:rsidR="00860E90">
        <w:rPr>
          <w:lang w:eastAsia="en-US"/>
        </w:rPr>
        <w:t>.</w:t>
      </w:r>
    </w:p>
    <w:p w:rsidR="00752393" w:rsidRDefault="00DB19F0" w:rsidP="00752393">
      <w:pPr>
        <w:pStyle w:val="a8"/>
        <w:jc w:val="both"/>
      </w:pPr>
      <w:r>
        <w:rPr>
          <w:noProof/>
        </w:rPr>
        <w:drawing>
          <wp:inline distT="0" distB="0" distL="0" distR="0">
            <wp:extent cx="3390900" cy="2543175"/>
            <wp:effectExtent l="19050" t="0" r="0" b="0"/>
            <wp:docPr id="6" name="Рисунок 3" descr="D:\С рабочего стола 2017\для выступления\кривонос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 рабочего стола 2017\для выступления\кривоносов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393" w:rsidRDefault="00752393" w:rsidP="00752393">
      <w:pPr>
        <w:pStyle w:val="a8"/>
        <w:jc w:val="both"/>
      </w:pPr>
      <w:r>
        <w:t>Анализ итогов участия в мероприятиях, показывает, что с каждым годом возрастает активность учащихся, повышается результативность участия в мероприятиях по тематике, связанной с формированием здорового образа жизни, продвижением физической культуры и ГТО – увеличивается количество победителей и призеров.</w:t>
      </w:r>
    </w:p>
    <w:p w:rsidR="00826082" w:rsidRPr="00752393" w:rsidRDefault="00826082" w:rsidP="00752393">
      <w:pPr>
        <w:rPr>
          <w:szCs w:val="28"/>
        </w:rPr>
      </w:pPr>
    </w:p>
    <w:sectPr w:rsidR="00826082" w:rsidRPr="00752393" w:rsidSect="00FE1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82E"/>
    <w:multiLevelType w:val="hybridMultilevel"/>
    <w:tmpl w:val="FDC87D36"/>
    <w:lvl w:ilvl="0" w:tplc="8EF4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95960"/>
    <w:multiLevelType w:val="hybridMultilevel"/>
    <w:tmpl w:val="83C49EE0"/>
    <w:lvl w:ilvl="0" w:tplc="8EF4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3265EA"/>
    <w:multiLevelType w:val="hybridMultilevel"/>
    <w:tmpl w:val="262E19BC"/>
    <w:lvl w:ilvl="0" w:tplc="8EF4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83FB5"/>
    <w:multiLevelType w:val="hybridMultilevel"/>
    <w:tmpl w:val="91C48AA0"/>
    <w:lvl w:ilvl="0" w:tplc="2A008764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CF06ED"/>
    <w:multiLevelType w:val="hybridMultilevel"/>
    <w:tmpl w:val="E5C45636"/>
    <w:lvl w:ilvl="0" w:tplc="8EF4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621A6"/>
    <w:multiLevelType w:val="hybridMultilevel"/>
    <w:tmpl w:val="9F889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CC1"/>
    <w:rsid w:val="000B4C90"/>
    <w:rsid w:val="00295CC1"/>
    <w:rsid w:val="003D1C6D"/>
    <w:rsid w:val="00441154"/>
    <w:rsid w:val="004E5A2D"/>
    <w:rsid w:val="006032A5"/>
    <w:rsid w:val="006747AE"/>
    <w:rsid w:val="00752393"/>
    <w:rsid w:val="007B1B45"/>
    <w:rsid w:val="00806D50"/>
    <w:rsid w:val="00826082"/>
    <w:rsid w:val="00860E90"/>
    <w:rsid w:val="009D30F1"/>
    <w:rsid w:val="00A76BDA"/>
    <w:rsid w:val="00AB5AE0"/>
    <w:rsid w:val="00C2381A"/>
    <w:rsid w:val="00DB19F0"/>
    <w:rsid w:val="00ED39F1"/>
    <w:rsid w:val="00F6735B"/>
    <w:rsid w:val="00FE1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CC1"/>
    <w:pPr>
      <w:ind w:left="720"/>
      <w:contextualSpacing/>
    </w:pPr>
  </w:style>
  <w:style w:type="character" w:customStyle="1" w:styleId="header-user-name">
    <w:name w:val="header-user-name"/>
    <w:basedOn w:val="a0"/>
    <w:rsid w:val="00A76BDA"/>
  </w:style>
  <w:style w:type="character" w:styleId="a4">
    <w:name w:val="Hyperlink"/>
    <w:basedOn w:val="a0"/>
    <w:uiPriority w:val="99"/>
    <w:unhideWhenUsed/>
    <w:rsid w:val="00A76BD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7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35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673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752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Оксана</cp:lastModifiedBy>
  <cp:revision>5</cp:revision>
  <dcterms:created xsi:type="dcterms:W3CDTF">2017-10-13T12:56:00Z</dcterms:created>
  <dcterms:modified xsi:type="dcterms:W3CDTF">2017-10-16T14:19:00Z</dcterms:modified>
</cp:coreProperties>
</file>